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07866" w14:textId="77777777" w:rsidR="00FF3F3C" w:rsidRPr="0085663E" w:rsidRDefault="00FF3F3C" w:rsidP="00FF3F3C">
      <w:pPr>
        <w:tabs>
          <w:tab w:val="center" w:pos="4819"/>
          <w:tab w:val="right" w:pos="9638"/>
        </w:tabs>
        <w:suppressAutoHyphens w:val="0"/>
        <w:jc w:val="center"/>
        <w:rPr>
          <w:rFonts w:eastAsia="Calibri"/>
          <w:b/>
          <w:szCs w:val="40"/>
          <w:lang w:val="lt-LT" w:eastAsia="en-US"/>
        </w:rPr>
      </w:pPr>
      <w:r>
        <w:rPr>
          <w:rFonts w:eastAsia="Calibri"/>
          <w:b/>
          <w:szCs w:val="40"/>
          <w:lang w:val="lt-LT" w:eastAsia="en-US"/>
        </w:rPr>
        <w:t>14</w:t>
      </w:r>
      <w:r w:rsidRPr="0085663E">
        <w:rPr>
          <w:rFonts w:eastAsia="Calibri"/>
          <w:b/>
          <w:szCs w:val="40"/>
          <w:lang w:val="lt-LT" w:eastAsia="en-US"/>
        </w:rPr>
        <w:t xml:space="preserve"> PRIEDAS</w:t>
      </w:r>
    </w:p>
    <w:p w14:paraId="25D7C024" w14:textId="77777777" w:rsidR="00FF3F3C" w:rsidRPr="0085663E" w:rsidRDefault="00FF3F3C" w:rsidP="00FF3F3C">
      <w:pPr>
        <w:widowControl w:val="0"/>
        <w:jc w:val="center"/>
        <w:rPr>
          <w:b/>
          <w:caps/>
          <w:szCs w:val="40"/>
          <w:lang w:val="lt-LT" w:eastAsia="en-US"/>
        </w:rPr>
      </w:pPr>
    </w:p>
    <w:p w14:paraId="60F2EBCF" w14:textId="77777777" w:rsidR="00FF3F3C" w:rsidRPr="0085663E" w:rsidRDefault="00FF3F3C" w:rsidP="00FF3F3C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624D5005" w14:textId="77777777" w:rsidR="00FF3F3C" w:rsidRPr="0085663E" w:rsidRDefault="00FF3F3C" w:rsidP="00FF3F3C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4B03B844" w14:textId="77777777" w:rsidR="00FF3F3C" w:rsidRPr="0085663E" w:rsidRDefault="00FF3F3C" w:rsidP="00FF3F3C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68C0EA7B" w14:textId="77777777" w:rsidR="00FF3F3C" w:rsidRPr="0085663E" w:rsidRDefault="00FF3F3C" w:rsidP="00FF3F3C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4BF07276" w14:textId="77777777" w:rsidR="00FF3F3C" w:rsidRPr="0085663E" w:rsidRDefault="00FF3F3C" w:rsidP="00FF3F3C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6263E36B" w14:textId="77777777" w:rsidR="00FF3F3C" w:rsidRPr="0085663E" w:rsidRDefault="00FF3F3C" w:rsidP="00FF3F3C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2D1875CF" w14:textId="77777777" w:rsidR="00FF3F3C" w:rsidRPr="0085663E" w:rsidRDefault="00FF3F3C" w:rsidP="00FF3F3C">
      <w:pPr>
        <w:widowControl w:val="0"/>
        <w:rPr>
          <w:b/>
          <w:bCs/>
          <w:caps/>
          <w:szCs w:val="40"/>
          <w:lang w:val="lt-LT" w:eastAsia="en-US"/>
        </w:rPr>
      </w:pPr>
    </w:p>
    <w:p w14:paraId="1E6C5C4B" w14:textId="77777777" w:rsidR="00FF3F3C" w:rsidRPr="0085663E" w:rsidRDefault="00FF3F3C" w:rsidP="00FF3F3C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3E1D77C5" w14:textId="77777777" w:rsidR="00FF3F3C" w:rsidRPr="0085663E" w:rsidRDefault="00FF3F3C" w:rsidP="00FF3F3C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0B88A832" w14:textId="77777777" w:rsidR="00FF3F3C" w:rsidRPr="0085663E" w:rsidRDefault="00FF3F3C" w:rsidP="00FF3F3C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14A941A9" w14:textId="77777777" w:rsidR="00FF3F3C" w:rsidRPr="0085663E" w:rsidRDefault="00FF3F3C" w:rsidP="00FF3F3C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3C48AC6A" w14:textId="77777777" w:rsidR="00FF3F3C" w:rsidRPr="0085663E" w:rsidRDefault="00FF3F3C" w:rsidP="00FF3F3C">
      <w:pPr>
        <w:widowControl w:val="0"/>
        <w:rPr>
          <w:b/>
          <w:bCs/>
          <w:szCs w:val="40"/>
          <w:lang w:val="en-US"/>
        </w:rPr>
      </w:pPr>
    </w:p>
    <w:p w14:paraId="4B0B24F1" w14:textId="77777777" w:rsidR="00FF3F3C" w:rsidRPr="0085663E" w:rsidRDefault="00FF3F3C" w:rsidP="00FF3F3C">
      <w:pPr>
        <w:widowControl w:val="0"/>
        <w:jc w:val="center"/>
        <w:rPr>
          <w:b/>
          <w:bCs/>
          <w:szCs w:val="40"/>
          <w:lang w:val="en-US"/>
        </w:rPr>
      </w:pPr>
    </w:p>
    <w:p w14:paraId="05950181" w14:textId="77777777" w:rsidR="00FF3F3C" w:rsidRPr="0085663E" w:rsidRDefault="00FF3F3C" w:rsidP="00FF3F3C">
      <w:pPr>
        <w:widowControl w:val="0"/>
        <w:jc w:val="center"/>
        <w:rPr>
          <w:b/>
          <w:bCs/>
          <w:szCs w:val="40"/>
          <w:lang w:val="en-US"/>
        </w:rPr>
      </w:pPr>
    </w:p>
    <w:p w14:paraId="40675E12" w14:textId="77777777" w:rsidR="00FF3F3C" w:rsidRPr="0085663E" w:rsidRDefault="00FF3F3C" w:rsidP="00FF3F3C">
      <w:pPr>
        <w:widowControl w:val="0"/>
        <w:jc w:val="center"/>
        <w:rPr>
          <w:b/>
          <w:bCs/>
          <w:szCs w:val="40"/>
          <w:lang w:val="en-US"/>
        </w:rPr>
      </w:pPr>
    </w:p>
    <w:p w14:paraId="5890B8D2" w14:textId="77777777" w:rsidR="00FF3F3C" w:rsidRPr="0085663E" w:rsidRDefault="00FF3F3C" w:rsidP="00FF3F3C">
      <w:pPr>
        <w:widowControl w:val="0"/>
        <w:jc w:val="center"/>
        <w:rPr>
          <w:b/>
          <w:bCs/>
          <w:szCs w:val="40"/>
          <w:lang w:val="en-US"/>
        </w:rPr>
      </w:pPr>
    </w:p>
    <w:p w14:paraId="430F39CA" w14:textId="77777777" w:rsidR="00FF3F3C" w:rsidRPr="0085663E" w:rsidRDefault="00FF3F3C" w:rsidP="00FF3F3C">
      <w:pPr>
        <w:widowControl w:val="0"/>
        <w:jc w:val="center"/>
        <w:rPr>
          <w:b/>
          <w:bCs/>
          <w:szCs w:val="40"/>
          <w:lang w:val="en-US"/>
        </w:rPr>
      </w:pPr>
    </w:p>
    <w:p w14:paraId="3A28CAA2" w14:textId="77777777" w:rsidR="00FF3F3C" w:rsidRPr="0085663E" w:rsidRDefault="00FF3F3C" w:rsidP="00FF3F3C">
      <w:pPr>
        <w:widowControl w:val="0"/>
        <w:jc w:val="center"/>
        <w:rPr>
          <w:b/>
          <w:bCs/>
          <w:szCs w:val="40"/>
          <w:lang w:val="en-US"/>
        </w:rPr>
      </w:pPr>
    </w:p>
    <w:p w14:paraId="49F270EF" w14:textId="77777777" w:rsidR="00FF3F3C" w:rsidRDefault="00FF3F3C" w:rsidP="00FF3F3C">
      <w:pPr>
        <w:widowControl w:val="0"/>
        <w:jc w:val="center"/>
        <w:rPr>
          <w:b/>
          <w:bCs/>
          <w:szCs w:val="40"/>
          <w:lang w:val="en-US"/>
        </w:rPr>
      </w:pPr>
    </w:p>
    <w:p w14:paraId="74E3509F" w14:textId="77777777" w:rsidR="00FF3F3C" w:rsidRPr="0085663E" w:rsidRDefault="00FF3F3C" w:rsidP="00FF3F3C">
      <w:pPr>
        <w:widowControl w:val="0"/>
        <w:jc w:val="center"/>
        <w:rPr>
          <w:b/>
          <w:bCs/>
          <w:szCs w:val="40"/>
          <w:lang w:val="en-US"/>
        </w:rPr>
      </w:pPr>
    </w:p>
    <w:p w14:paraId="4F98CEC2" w14:textId="77777777" w:rsidR="00FF3F3C" w:rsidRPr="0085663E" w:rsidRDefault="00FF3F3C" w:rsidP="00FF3F3C">
      <w:pPr>
        <w:widowControl w:val="0"/>
        <w:jc w:val="center"/>
        <w:rPr>
          <w:b/>
          <w:bCs/>
          <w:szCs w:val="40"/>
          <w:lang w:val="en-US"/>
        </w:rPr>
      </w:pPr>
    </w:p>
    <w:p w14:paraId="3440D101" w14:textId="77777777" w:rsidR="00FF3F3C" w:rsidRPr="0085663E" w:rsidRDefault="00FF3F3C" w:rsidP="00FF3F3C">
      <w:pPr>
        <w:jc w:val="center"/>
        <w:rPr>
          <w:rFonts w:eastAsia="Calibri"/>
          <w:b/>
          <w:sz w:val="22"/>
          <w:szCs w:val="22"/>
          <w:lang w:val="lt-LT" w:eastAsia="en-US"/>
        </w:rPr>
      </w:pPr>
      <w:r>
        <w:rPr>
          <w:b/>
          <w:lang w:val="lt-LT"/>
        </w:rPr>
        <w:t xml:space="preserve">PAPILDOMI REAGAVIMO VEIKSMAI </w:t>
      </w:r>
      <w:r w:rsidRPr="00C34606">
        <w:rPr>
          <w:b/>
          <w:szCs w:val="40"/>
          <w:lang w:val="lt-LT"/>
        </w:rPr>
        <w:t>AMOK SITUACIJOS METU</w:t>
      </w:r>
    </w:p>
    <w:p w14:paraId="359ED5C0" w14:textId="77777777" w:rsidR="00FF3F3C" w:rsidRPr="0085663E" w:rsidRDefault="00FF3F3C" w:rsidP="00FF3F3C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297AFE0B" w14:textId="77777777" w:rsidR="00FF3F3C" w:rsidRPr="0085663E" w:rsidRDefault="00FF3F3C" w:rsidP="00FF3F3C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6E70B6EC" w14:textId="77777777" w:rsidR="00FF3F3C" w:rsidRPr="0085663E" w:rsidRDefault="00FF3F3C" w:rsidP="00FF3F3C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75266E26" w14:textId="77777777" w:rsidR="00FF3F3C" w:rsidRPr="0085663E" w:rsidRDefault="00FF3F3C" w:rsidP="00FF3F3C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5E5C8FBB" w14:textId="77777777" w:rsidR="00FF3F3C" w:rsidRPr="0085663E" w:rsidRDefault="00FF3F3C" w:rsidP="00FF3F3C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2002D061" w14:textId="77777777" w:rsidR="00FF3F3C" w:rsidRPr="0085663E" w:rsidRDefault="00FF3F3C" w:rsidP="00FF3F3C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2700CBBE" w14:textId="77777777" w:rsidR="00FF3F3C" w:rsidRPr="0085663E" w:rsidRDefault="00FF3F3C" w:rsidP="00FF3F3C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6494FBD5" w14:textId="77777777" w:rsidR="00FF3F3C" w:rsidRPr="0085663E" w:rsidRDefault="00FF3F3C" w:rsidP="00FF3F3C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428E02FB" w14:textId="77777777" w:rsidR="00FF3F3C" w:rsidRPr="0085663E" w:rsidRDefault="00FF3F3C" w:rsidP="00FF3F3C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5D152089" w14:textId="77777777" w:rsidR="00FF3F3C" w:rsidRPr="0085663E" w:rsidRDefault="00FF3F3C" w:rsidP="00FF3F3C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0E8E214E" w14:textId="77777777" w:rsidR="00FF3F3C" w:rsidRPr="0085663E" w:rsidRDefault="00FF3F3C" w:rsidP="00FF3F3C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7DA078A3" w14:textId="77777777" w:rsidR="00FF3F3C" w:rsidRPr="0085663E" w:rsidRDefault="00FF3F3C" w:rsidP="00FF3F3C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1040F41D" w14:textId="77777777" w:rsidR="00FF3F3C" w:rsidRPr="0085663E" w:rsidRDefault="00FF3F3C" w:rsidP="00FF3F3C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26E1A96B" w14:textId="77777777" w:rsidR="00FF3F3C" w:rsidRPr="0085663E" w:rsidRDefault="00FF3F3C" w:rsidP="00FF3F3C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A2D4025" w14:textId="77777777" w:rsidR="00FF3F3C" w:rsidRPr="0085663E" w:rsidRDefault="00FF3F3C" w:rsidP="00FF3F3C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75028FD9" w14:textId="77777777" w:rsidR="00FF3F3C" w:rsidRPr="0085663E" w:rsidRDefault="00FF3F3C" w:rsidP="00FF3F3C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7E5571D0" w14:textId="77777777" w:rsidR="00FF3F3C" w:rsidRPr="0085663E" w:rsidRDefault="00FF3F3C" w:rsidP="00FF3F3C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2EFC2DAD" w14:textId="77777777" w:rsidR="00FF3F3C" w:rsidRPr="0085663E" w:rsidRDefault="00FF3F3C" w:rsidP="00FF3F3C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1B711C18" w14:textId="77777777" w:rsidR="00FF3F3C" w:rsidRPr="0085663E" w:rsidRDefault="00FF3F3C" w:rsidP="00FF3F3C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5D4F7AD1" w14:textId="77777777" w:rsidR="00FF3F3C" w:rsidRPr="0085663E" w:rsidRDefault="00FF3F3C" w:rsidP="00FF3F3C">
      <w:pPr>
        <w:spacing w:line="256" w:lineRule="auto"/>
        <w:rPr>
          <w:lang w:val="lt-LT"/>
        </w:rPr>
      </w:pPr>
    </w:p>
    <w:p w14:paraId="4D27834F" w14:textId="77777777" w:rsidR="00FF3F3C" w:rsidRPr="0085663E" w:rsidRDefault="00FF3F3C" w:rsidP="00FF3F3C">
      <w:pPr>
        <w:spacing w:line="256" w:lineRule="auto"/>
        <w:jc w:val="center"/>
        <w:rPr>
          <w:lang w:val="lt-LT"/>
        </w:rPr>
      </w:pPr>
    </w:p>
    <w:p w14:paraId="7FE5504D" w14:textId="77777777" w:rsidR="00FF3F3C" w:rsidRDefault="00FF3F3C" w:rsidP="00FF3F3C">
      <w:pPr>
        <w:spacing w:line="256" w:lineRule="auto"/>
        <w:jc w:val="center"/>
        <w:rPr>
          <w:lang w:val="lt-LT"/>
        </w:rPr>
      </w:pPr>
    </w:p>
    <w:p w14:paraId="1B469BAD" w14:textId="77777777" w:rsidR="00FF3F3C" w:rsidRPr="0085663E" w:rsidRDefault="00FF3F3C" w:rsidP="00FF3F3C">
      <w:pPr>
        <w:spacing w:line="256" w:lineRule="auto"/>
        <w:jc w:val="center"/>
        <w:rPr>
          <w:lang w:val="lt-LT"/>
        </w:rPr>
      </w:pPr>
    </w:p>
    <w:p w14:paraId="7ECEFF81" w14:textId="77777777" w:rsidR="00FF3F3C" w:rsidRPr="0085663E" w:rsidRDefault="00FF3F3C" w:rsidP="00FF3F3C">
      <w:pPr>
        <w:spacing w:line="256" w:lineRule="auto"/>
        <w:jc w:val="center"/>
        <w:rPr>
          <w:lang w:val="en-US"/>
        </w:rPr>
      </w:pPr>
    </w:p>
    <w:p w14:paraId="662CF8E3" w14:textId="77777777" w:rsidR="00FF3F3C" w:rsidRDefault="00FF3F3C" w:rsidP="00FF3F3C">
      <w:pPr>
        <w:rPr>
          <w:lang w:val="en-US"/>
        </w:rPr>
      </w:pPr>
    </w:p>
    <w:p w14:paraId="66551493" w14:textId="77777777" w:rsidR="00FF3F3C" w:rsidRDefault="00FF3F3C" w:rsidP="00FF3F3C">
      <w:pPr>
        <w:rPr>
          <w:lang w:val="en-US"/>
        </w:rPr>
      </w:pPr>
    </w:p>
    <w:p w14:paraId="69032BC2" w14:textId="77777777" w:rsidR="00FF3F3C" w:rsidRDefault="00FF3F3C" w:rsidP="00FF3F3C">
      <w:pPr>
        <w:rPr>
          <w:lang w:val="lt-LT"/>
        </w:rPr>
      </w:pPr>
    </w:p>
    <w:p w14:paraId="39B2A1F2" w14:textId="77777777" w:rsidR="00FF3F3C" w:rsidRDefault="00FF3F3C" w:rsidP="00FF3F3C">
      <w:pPr>
        <w:rPr>
          <w:lang w:val="lt-LT"/>
        </w:rPr>
      </w:pPr>
    </w:p>
    <w:p w14:paraId="14FB8D0B" w14:textId="77777777" w:rsidR="00FF3F3C" w:rsidRDefault="00FF3F3C" w:rsidP="00FF3F3C">
      <w:pPr>
        <w:rPr>
          <w:lang w:val="lt-LT"/>
        </w:rPr>
      </w:pPr>
    </w:p>
    <w:p w14:paraId="115EA774" w14:textId="77777777" w:rsidR="00FF3F3C" w:rsidRDefault="00FF3F3C" w:rsidP="00FF3F3C">
      <w:pPr>
        <w:rPr>
          <w:lang w:val="lt-LT"/>
        </w:rPr>
      </w:pPr>
    </w:p>
    <w:p w14:paraId="774AD96A" w14:textId="77777777" w:rsidR="00FF3F3C" w:rsidRPr="0044274A" w:rsidRDefault="00FF3F3C" w:rsidP="00FF3F3C">
      <w:pPr>
        <w:spacing w:line="360" w:lineRule="auto"/>
        <w:ind w:firstLine="567"/>
        <w:jc w:val="both"/>
        <w:rPr>
          <w:lang w:val="lt-LT"/>
        </w:rPr>
      </w:pPr>
      <w:r w:rsidRPr="0044274A">
        <w:rPr>
          <w:lang w:val="lt-LT"/>
        </w:rPr>
        <w:lastRenderedPageBreak/>
        <w:t>AMOK situacija, tai dažn</w:t>
      </w:r>
      <w:r>
        <w:rPr>
          <w:lang w:val="lt-LT"/>
        </w:rPr>
        <w:t>i</w:t>
      </w:r>
      <w:r w:rsidRPr="0044274A">
        <w:rPr>
          <w:lang w:val="lt-LT"/>
        </w:rPr>
        <w:t>ausiai vieno asmens iš anksto planuotas ir gerai paruoštas atvejis, kurio metu organizuojami antpuoliai viešose vietose (įstaigose), siekiant kuo daugiau žalos (išgąsdinti, sužeisti ar atimti gyvybę) naudojant mirtiną smurtą.</w:t>
      </w:r>
    </w:p>
    <w:p w14:paraId="0D83B444" w14:textId="77777777" w:rsidR="00FF3F3C" w:rsidRPr="0044274A" w:rsidRDefault="00FF3F3C" w:rsidP="00FF3F3C">
      <w:pPr>
        <w:spacing w:line="360" w:lineRule="auto"/>
        <w:ind w:firstLine="567"/>
        <w:jc w:val="both"/>
        <w:rPr>
          <w:lang w:val="lt-LT"/>
        </w:rPr>
      </w:pPr>
      <w:r w:rsidRPr="0044274A">
        <w:rPr>
          <w:lang w:val="lt-LT"/>
        </w:rPr>
        <w:t>Pagrindiniai AMOK ypatumai:</w:t>
      </w:r>
    </w:p>
    <w:p w14:paraId="10A758D1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Įvykdomi dažniausiai šviesiu paros metu;</w:t>
      </w:r>
    </w:p>
    <w:p w14:paraId="7F0701AB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Pasirenkama vieta kur tuo metu būna didelis numatomų aukų susibūrimas ir judėjimas;</w:t>
      </w:r>
    </w:p>
    <w:p w14:paraId="4AD802B8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Užtrunka dažniausiai ne ilgiau kaip vieną valandą laiko.</w:t>
      </w:r>
    </w:p>
    <w:p w14:paraId="5BED2196" w14:textId="77777777" w:rsidR="00FF3F3C" w:rsidRPr="0044274A" w:rsidRDefault="00FF3F3C" w:rsidP="00FF3F3C">
      <w:pPr>
        <w:spacing w:line="360" w:lineRule="auto"/>
        <w:ind w:left="567"/>
        <w:jc w:val="both"/>
        <w:rPr>
          <w:lang w:val="lt-LT"/>
        </w:rPr>
      </w:pPr>
      <w:r w:rsidRPr="0044274A">
        <w:rPr>
          <w:lang w:val="lt-LT"/>
        </w:rPr>
        <w:t>AMOK situacijų vykdytojai:</w:t>
      </w:r>
    </w:p>
    <w:p w14:paraId="332E620B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Dažniausiai grėsmė yra inicijuojama vieno asmens;</w:t>
      </w:r>
    </w:p>
    <w:p w14:paraId="1573FEB7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Beveik visais atvejais agresor</w:t>
      </w:r>
      <w:r>
        <w:rPr>
          <w:rFonts w:ascii="Times New Roman" w:hAnsi="Times New Roman" w:cs="Times New Roman"/>
          <w:sz w:val="24"/>
          <w:szCs w:val="24"/>
          <w:lang w:val="lt-LT"/>
        </w:rPr>
        <w:t>ius yra vyriškos lyties.</w:t>
      </w:r>
    </w:p>
    <w:p w14:paraId="1DFF673B" w14:textId="77777777" w:rsidR="00FF3F3C" w:rsidRPr="0044274A" w:rsidRDefault="00FF3F3C" w:rsidP="00FF3F3C">
      <w:pPr>
        <w:spacing w:line="360" w:lineRule="auto"/>
        <w:ind w:left="720"/>
        <w:jc w:val="both"/>
        <w:rPr>
          <w:lang w:val="lt-LT"/>
        </w:rPr>
      </w:pPr>
      <w:r w:rsidRPr="0044274A">
        <w:rPr>
          <w:lang w:val="lt-LT"/>
        </w:rPr>
        <w:t>Agresoriaus požymiai:</w:t>
      </w:r>
    </w:p>
    <w:p w14:paraId="6A28177A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Polinkis domėtis ginklais, sprogmenimis, su tuo susijusios atributikos demonstravimas;</w:t>
      </w:r>
    </w:p>
    <w:p w14:paraId="1F198361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Dažnai pasižymi agresyviu arba pasyviu ir prislėgtu elgesiu;</w:t>
      </w:r>
    </w:p>
    <w:p w14:paraId="30D1F4D5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Gali turėti </w:t>
      </w:r>
      <w:r w:rsidRPr="00F04989">
        <w:rPr>
          <w:rFonts w:ascii="Times New Roman" w:hAnsi="Times New Roman" w:cs="Times New Roman"/>
          <w:sz w:val="24"/>
          <w:szCs w:val="24"/>
          <w:lang w:val="lt-LT"/>
        </w:rPr>
        <w:t>na</w:t>
      </w:r>
      <w:r>
        <w:rPr>
          <w:rFonts w:ascii="Times New Roman" w:hAnsi="Times New Roman" w:cs="Times New Roman"/>
          <w:sz w:val="24"/>
          <w:szCs w:val="24"/>
          <w:lang w:val="lt-LT"/>
        </w:rPr>
        <w:t>r</w:t>
      </w:r>
      <w:r w:rsidRPr="00F04989">
        <w:rPr>
          <w:rFonts w:ascii="Times New Roman" w:hAnsi="Times New Roman" w:cs="Times New Roman"/>
          <w:sz w:val="24"/>
          <w:szCs w:val="24"/>
          <w:lang w:val="lt-LT"/>
        </w:rPr>
        <w:t>cisistinės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asmenybės sutrikimų;</w:t>
      </w:r>
    </w:p>
    <w:p w14:paraId="01AA6BFF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Pastebimi alkoholio, narkotinių ar psichotropinių medžiagų naudojimo atvejai;</w:t>
      </w:r>
    </w:p>
    <w:p w14:paraId="01FDB63C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Patiriama psi</w:t>
      </w:r>
      <w:r>
        <w:rPr>
          <w:rFonts w:ascii="Times New Roman" w:hAnsi="Times New Roman" w:cs="Times New Roman"/>
          <w:sz w:val="24"/>
          <w:szCs w:val="24"/>
          <w:lang w:val="lt-LT"/>
        </w:rPr>
        <w:t>chosocialinė atskirtis nuo kitų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kolegų;</w:t>
      </w:r>
    </w:p>
    <w:p w14:paraId="7D44CFCC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Patiriamos nuolatinės patyčios, įžeidinėjimai, priekabiavimas ar smurtas;</w:t>
      </w:r>
    </w:p>
    <w:p w14:paraId="53E4B832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Soci</w:t>
      </w:r>
      <w:r>
        <w:rPr>
          <w:rFonts w:ascii="Times New Roman" w:hAnsi="Times New Roman" w:cs="Times New Roman"/>
          <w:sz w:val="24"/>
          <w:szCs w:val="24"/>
          <w:lang w:val="lt-LT"/>
        </w:rPr>
        <w:t>alinės integracijos problemos (atstumtis darbe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lt-LT"/>
        </w:rPr>
        <w:t>visuomenės spaudimo pojūtis, nepilnavertiškumo socialinėse bendruomenėse atvejai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>).</w:t>
      </w:r>
    </w:p>
    <w:p w14:paraId="087B2884" w14:textId="77777777" w:rsidR="00FF3F3C" w:rsidRPr="0044274A" w:rsidRDefault="00FF3F3C" w:rsidP="00FF3F3C">
      <w:pPr>
        <w:spacing w:line="360" w:lineRule="auto"/>
        <w:ind w:left="567"/>
        <w:jc w:val="both"/>
        <w:rPr>
          <w:lang w:val="lt-LT"/>
        </w:rPr>
      </w:pPr>
      <w:r w:rsidRPr="0044274A">
        <w:rPr>
          <w:lang w:val="lt-LT"/>
        </w:rPr>
        <w:t>Naudojamos priemonės:</w:t>
      </w:r>
    </w:p>
    <w:p w14:paraId="77CDF4F7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Šaunamieji ginklai;</w:t>
      </w:r>
    </w:p>
    <w:p w14:paraId="333B9D98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Sprogios ar degios medžiagos (pirotechnikos priemonės, degūs skysčiai);</w:t>
      </w:r>
    </w:p>
    <w:p w14:paraId="11199F6C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Šaltieji ginklai (peiliai).</w:t>
      </w:r>
    </w:p>
    <w:p w14:paraId="1F05A57D" w14:textId="77777777" w:rsidR="00FF3F3C" w:rsidRPr="00A500B6" w:rsidRDefault="00FF3F3C" w:rsidP="00FF3F3C">
      <w:pPr>
        <w:spacing w:line="360" w:lineRule="auto"/>
        <w:ind w:firstLine="567"/>
        <w:jc w:val="both"/>
        <w:rPr>
          <w:bCs/>
          <w:lang w:val="lt-LT"/>
        </w:rPr>
      </w:pPr>
      <w:r w:rsidRPr="00A500B6">
        <w:rPr>
          <w:bCs/>
          <w:lang w:val="lt-LT"/>
        </w:rPr>
        <w:t>Pasiruošimas galimam pavojui:</w:t>
      </w:r>
    </w:p>
    <w:p w14:paraId="36AA692E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Atsakingas asmuo turi įvesti visus darbuotojų telefono numerius į mobiliojo telefono adresų knygą. Telefono numeriai yra suvedami taip, kad adresų knygoje jie būtų vienoje vietoje. Pvz.: </w:t>
      </w:r>
      <w:r>
        <w:rPr>
          <w:rFonts w:ascii="Times New Roman" w:hAnsi="Times New Roman" w:cs="Times New Roman"/>
          <w:sz w:val="24"/>
          <w:szCs w:val="24"/>
          <w:lang w:val="lt-LT"/>
        </w:rPr>
        <w:t>progimnazija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>. Jonas Jonaitis.</w:t>
      </w:r>
    </w:p>
    <w:p w14:paraId="4291C91A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Periodiškai atnaujinti darbuotojų telefono numerių sąrašą;</w:t>
      </w:r>
    </w:p>
    <w:p w14:paraId="6DDCB78B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Nustatyti pašalinių asmenų patekimo į </w:t>
      </w:r>
      <w:r>
        <w:rPr>
          <w:rFonts w:ascii="Times New Roman" w:hAnsi="Times New Roman" w:cs="Times New Roman"/>
          <w:sz w:val="24"/>
          <w:szCs w:val="24"/>
          <w:lang w:val="lt-LT"/>
        </w:rPr>
        <w:t>progimnaziją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tvarką;</w:t>
      </w:r>
    </w:p>
    <w:p w14:paraId="477A4C2D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Apibrėžti darbuotojų, kontroliuojančių asmenų patekimą į </w:t>
      </w:r>
      <w:r>
        <w:rPr>
          <w:rFonts w:ascii="Times New Roman" w:hAnsi="Times New Roman" w:cs="Times New Roman"/>
          <w:sz w:val="24"/>
          <w:szCs w:val="24"/>
          <w:lang w:val="lt-LT"/>
        </w:rPr>
        <w:t>progimnaziją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>, įleidimo tvarką, registraciją, kontrolinius klausimus;</w:t>
      </w:r>
    </w:p>
    <w:p w14:paraId="39C93DC7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lastRenderedPageBreak/>
        <w:t xml:space="preserve">Susirinkimų metu </w:t>
      </w:r>
      <w:r>
        <w:rPr>
          <w:rFonts w:ascii="Times New Roman" w:hAnsi="Times New Roman" w:cs="Times New Roman"/>
          <w:sz w:val="24"/>
          <w:szCs w:val="24"/>
          <w:lang w:val="lt-LT"/>
        </w:rPr>
        <w:t>pedagogams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nurodyti stebėti </w:t>
      </w:r>
      <w:r>
        <w:rPr>
          <w:rFonts w:ascii="Times New Roman" w:hAnsi="Times New Roman" w:cs="Times New Roman"/>
          <w:sz w:val="24"/>
          <w:szCs w:val="24"/>
          <w:lang w:val="lt-LT"/>
        </w:rPr>
        <w:t>progimnazijos bendruomenės aplinkoje esančių asmenų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elgesį, išskiriant agresyvius, demotyvuotus, prislėgtus ir </w:t>
      </w:r>
      <w:r>
        <w:rPr>
          <w:rFonts w:ascii="Times New Roman" w:hAnsi="Times New Roman" w:cs="Times New Roman"/>
          <w:sz w:val="24"/>
          <w:szCs w:val="24"/>
          <w:lang w:val="lt-LT"/>
        </w:rPr>
        <w:t>pasyvius žmones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>. Apie pastebėtus požymius informuoti administraciją.</w:t>
      </w:r>
    </w:p>
    <w:p w14:paraId="7853D68D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Stebėti </w:t>
      </w:r>
      <w:r>
        <w:rPr>
          <w:rFonts w:ascii="Times New Roman" w:hAnsi="Times New Roman" w:cs="Times New Roman"/>
          <w:sz w:val="24"/>
          <w:szCs w:val="24"/>
          <w:lang w:val="lt-LT"/>
        </w:rPr>
        <w:t>įstaigos bendruomenės narių t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urimus daiktus, naudojamą simboliką, bendravimo temas. </w:t>
      </w:r>
    </w:p>
    <w:p w14:paraId="435AE891" w14:textId="77777777" w:rsidR="00FF3F3C" w:rsidRPr="00A500B6" w:rsidRDefault="00FF3F3C" w:rsidP="00FF3F3C">
      <w:pPr>
        <w:spacing w:line="360" w:lineRule="auto"/>
        <w:ind w:firstLine="567"/>
        <w:jc w:val="both"/>
        <w:rPr>
          <w:bCs/>
          <w:lang w:val="lt-LT"/>
        </w:rPr>
      </w:pPr>
      <w:r w:rsidRPr="00A500B6">
        <w:rPr>
          <w:bCs/>
          <w:lang w:val="lt-LT"/>
        </w:rPr>
        <w:t>Veiksmai pavojaus metu.</w:t>
      </w:r>
    </w:p>
    <w:p w14:paraId="1198DA92" w14:textId="77777777" w:rsidR="00FF3F3C" w:rsidRPr="00A500B6" w:rsidRDefault="00FF3F3C" w:rsidP="00FF3F3C">
      <w:pPr>
        <w:spacing w:line="360" w:lineRule="auto"/>
        <w:ind w:firstLine="567"/>
        <w:jc w:val="both"/>
        <w:rPr>
          <w:bCs/>
          <w:lang w:val="lt-LT"/>
        </w:rPr>
      </w:pPr>
      <w:r w:rsidRPr="00A500B6">
        <w:rPr>
          <w:bCs/>
          <w:lang w:val="lt-LT"/>
        </w:rPr>
        <w:t>Pedagogų ir kito personalo veiksmai AMOK situacijų metu:</w:t>
      </w:r>
    </w:p>
    <w:p w14:paraId="3005C8FD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Išgirdus šūvius ar sprogimus </w:t>
      </w:r>
      <w:r>
        <w:rPr>
          <w:rFonts w:ascii="Times New Roman" w:hAnsi="Times New Roman" w:cs="Times New Roman"/>
          <w:sz w:val="24"/>
          <w:szCs w:val="24"/>
          <w:lang w:val="lt-LT"/>
        </w:rPr>
        <w:t>užsiėmimų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metu</w:t>
      </w:r>
      <w:r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pedagogas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privalo esant galimybei patikrinti, ar šalia </w:t>
      </w:r>
      <w:r>
        <w:rPr>
          <w:rFonts w:ascii="Times New Roman" w:hAnsi="Times New Roman" w:cs="Times New Roman"/>
          <w:sz w:val="24"/>
          <w:szCs w:val="24"/>
          <w:lang w:val="lt-LT"/>
        </w:rPr>
        <w:t>kabineto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koridoriuje nėra likę </w:t>
      </w:r>
      <w:r>
        <w:rPr>
          <w:rFonts w:ascii="Times New Roman" w:hAnsi="Times New Roman" w:cs="Times New Roman"/>
          <w:sz w:val="24"/>
          <w:szCs w:val="24"/>
          <w:lang w:val="lt-LT"/>
        </w:rPr>
        <w:t>kitų asmenų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ir užrakinti </w:t>
      </w:r>
      <w:r>
        <w:rPr>
          <w:rFonts w:ascii="Times New Roman" w:hAnsi="Times New Roman" w:cs="Times New Roman"/>
          <w:sz w:val="24"/>
          <w:szCs w:val="24"/>
          <w:lang w:val="lt-LT"/>
        </w:rPr>
        <w:t>kabineto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duris;</w:t>
      </w:r>
    </w:p>
    <w:p w14:paraId="68FC635B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Rekomenduojama </w:t>
      </w:r>
      <w:r>
        <w:rPr>
          <w:rFonts w:ascii="Times New Roman" w:hAnsi="Times New Roman" w:cs="Times New Roman"/>
          <w:sz w:val="24"/>
          <w:szCs w:val="24"/>
          <w:lang w:val="lt-LT"/>
        </w:rPr>
        <w:t>kabineto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duris užstatyti stalais, ar kitais </w:t>
      </w:r>
      <w:r>
        <w:rPr>
          <w:rFonts w:ascii="Times New Roman" w:hAnsi="Times New Roman" w:cs="Times New Roman"/>
          <w:sz w:val="24"/>
          <w:szCs w:val="24"/>
          <w:lang w:val="lt-LT"/>
        </w:rPr>
        <w:t>kabinete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esančiais rekvizitais;</w:t>
      </w:r>
    </w:p>
    <w:p w14:paraId="357C84E8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Įstaigos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darbuotojai pagal garsą turi nustatyti</w:t>
      </w:r>
      <w:r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kurioje </w:t>
      </w:r>
      <w:r>
        <w:rPr>
          <w:rFonts w:ascii="Times New Roman" w:hAnsi="Times New Roman" w:cs="Times New Roman"/>
          <w:sz w:val="24"/>
          <w:szCs w:val="24"/>
          <w:lang w:val="lt-LT"/>
        </w:rPr>
        <w:t>įstaigos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dalyje yra girdimi šūviai ar sprogimai, kur yra pavojaus zona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ar kiti indikatoriai, signalizuojantys pavojaus faktą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050392E0" w14:textId="0206CECA" w:rsidR="00FF3F3C" w:rsidRPr="0044274A" w:rsidRDefault="004F4E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Ugdytinius</w:t>
      </w:r>
      <w:r w:rsidR="00FF3F3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grupėse</w:t>
      </w:r>
      <w:r w:rsidR="00FF3F3C">
        <w:rPr>
          <w:rFonts w:ascii="Times New Roman" w:hAnsi="Times New Roman" w:cs="Times New Roman"/>
          <w:sz w:val="24"/>
          <w:szCs w:val="24"/>
          <w:lang w:val="lt-LT"/>
        </w:rPr>
        <w:t xml:space="preserve"> suskirstyt</w:t>
      </w:r>
      <w:r w:rsidR="00FF3F3C" w:rsidRPr="0044274A">
        <w:rPr>
          <w:rFonts w:ascii="Times New Roman" w:hAnsi="Times New Roman" w:cs="Times New Roman"/>
          <w:sz w:val="24"/>
          <w:szCs w:val="24"/>
          <w:lang w:val="lt-LT"/>
        </w:rPr>
        <w:t>i taip, kad jie būtų tolimiausiame nuo įėjimo durų kampe;</w:t>
      </w:r>
    </w:p>
    <w:p w14:paraId="75263FA3" w14:textId="6759D66A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Suguldyti 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ar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susodinti </w:t>
      </w:r>
      <w:r w:rsidR="004F4E3C">
        <w:rPr>
          <w:rFonts w:ascii="Times New Roman" w:hAnsi="Times New Roman" w:cs="Times New Roman"/>
          <w:sz w:val="24"/>
          <w:szCs w:val="24"/>
          <w:lang w:val="lt-LT"/>
        </w:rPr>
        <w:t>ugdytinius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žemiau lango linijos</w:t>
      </w:r>
      <w:r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išlaikant kuo didesnį atstumą iki langų;</w:t>
      </w:r>
    </w:p>
    <w:p w14:paraId="57644D1F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šjungti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visų patalpoje esančių 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>mobiliųjų telefonų garsus;</w:t>
      </w:r>
    </w:p>
    <w:p w14:paraId="3DEF704F" w14:textId="0834F504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Duoti nurodymą </w:t>
      </w:r>
      <w:r w:rsidR="004F4E3C">
        <w:rPr>
          <w:rFonts w:ascii="Times New Roman" w:hAnsi="Times New Roman" w:cs="Times New Roman"/>
          <w:sz w:val="24"/>
          <w:szCs w:val="24"/>
          <w:lang w:val="lt-LT"/>
        </w:rPr>
        <w:t>ugdytiniams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kalbėti tik tyliai, neskleisti pašalinių garsų, norint perduoti informaciją </w:t>
      </w:r>
      <w:r>
        <w:rPr>
          <w:rFonts w:ascii="Times New Roman" w:hAnsi="Times New Roman" w:cs="Times New Roman"/>
          <w:sz w:val="24"/>
          <w:szCs w:val="24"/>
          <w:lang w:val="lt-LT"/>
        </w:rPr>
        <w:t>pedagogui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>, nurodyti, kad turi būti pakelta ranka prieš kalbant;</w:t>
      </w:r>
    </w:p>
    <w:p w14:paraId="25B45C92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Bandyti susisiekti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>su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įstaigos 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administracijos nariais, patikrinti ar </w:t>
      </w:r>
      <w:r>
        <w:rPr>
          <w:rFonts w:ascii="Times New Roman" w:hAnsi="Times New Roman" w:cs="Times New Roman"/>
          <w:sz w:val="24"/>
          <w:szCs w:val="24"/>
          <w:lang w:val="lt-LT"/>
        </w:rPr>
        <w:t>įstaigos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bendruomenės medijoje nėra pateiktos informacijos;</w:t>
      </w:r>
    </w:p>
    <w:p w14:paraId="135006A9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Be policijos par</w:t>
      </w:r>
      <w:r>
        <w:rPr>
          <w:rFonts w:ascii="Times New Roman" w:hAnsi="Times New Roman" w:cs="Times New Roman"/>
          <w:sz w:val="24"/>
          <w:szCs w:val="24"/>
          <w:lang w:val="lt-LT"/>
        </w:rPr>
        <w:t>eigūnų leidimo negalima palikti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patalpų;</w:t>
      </w:r>
    </w:p>
    <w:p w14:paraId="001C4F06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Jei nėra kitų rekomendacijų, ska</w:t>
      </w:r>
      <w:r>
        <w:rPr>
          <w:rFonts w:ascii="Times New Roman" w:hAnsi="Times New Roman" w:cs="Times New Roman"/>
          <w:sz w:val="24"/>
          <w:szCs w:val="24"/>
          <w:lang w:val="lt-LT"/>
        </w:rPr>
        <w:t>m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>binti Bendr</w:t>
      </w:r>
      <w:r>
        <w:rPr>
          <w:rFonts w:ascii="Times New Roman" w:hAnsi="Times New Roman" w:cs="Times New Roman"/>
          <w:sz w:val="24"/>
          <w:szCs w:val="24"/>
          <w:lang w:val="lt-LT"/>
        </w:rPr>
        <w:t>a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>jam pagal</w:t>
      </w:r>
      <w:r>
        <w:rPr>
          <w:rFonts w:ascii="Times New Roman" w:hAnsi="Times New Roman" w:cs="Times New Roman"/>
          <w:sz w:val="24"/>
          <w:szCs w:val="24"/>
          <w:lang w:val="lt-LT"/>
        </w:rPr>
        <w:t>bos centrui dėl nurodymų gavimo.</w:t>
      </w:r>
    </w:p>
    <w:p w14:paraId="5910538C" w14:textId="77777777" w:rsidR="00FF3F3C" w:rsidRPr="0044274A" w:rsidRDefault="00FF3F3C" w:rsidP="00FF3F3C">
      <w:pPr>
        <w:spacing w:line="360" w:lineRule="auto"/>
        <w:jc w:val="both"/>
        <w:rPr>
          <w:lang w:val="lt-LT"/>
        </w:rPr>
      </w:pPr>
      <w:r w:rsidRPr="0044274A">
        <w:rPr>
          <w:lang w:val="lt-LT"/>
        </w:rPr>
        <w:t>Administracijos darbuotojų, ar kitų atsakingų asmenų veiksmai:</w:t>
      </w:r>
    </w:p>
    <w:p w14:paraId="62620ECE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Gavus informaciją apie pavojų</w:t>
      </w:r>
      <w:r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informuoti Bendrąjį pagalbos centrą;</w:t>
      </w:r>
    </w:p>
    <w:p w14:paraId="66DEE11B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Jei</w:t>
      </w:r>
      <w:r>
        <w:rPr>
          <w:rFonts w:ascii="Times New Roman" w:hAnsi="Times New Roman" w:cs="Times New Roman"/>
          <w:sz w:val="24"/>
          <w:szCs w:val="24"/>
          <w:lang w:val="lt-LT"/>
        </w:rPr>
        <w:t>gu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yra galimybė</w:t>
      </w:r>
      <w:r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nustatyti kurioje pastato ar teritorijos dalyje yra vykdomas išpuolis;</w:t>
      </w:r>
    </w:p>
    <w:p w14:paraId="0F6EB4B5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Stengtis perduoti informaciją visiems pastate esantiems žmonėms apie pavojų (mobilūs telefonai, medijos priemonės);</w:t>
      </w:r>
    </w:p>
    <w:p w14:paraId="25174CD0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Į darbuotojų mobiliuosius telefonus išsiųsti trumpuosi</w:t>
      </w:r>
      <w:r>
        <w:rPr>
          <w:rFonts w:ascii="Times New Roman" w:hAnsi="Times New Roman" w:cs="Times New Roman"/>
          <w:sz w:val="24"/>
          <w:szCs w:val="24"/>
          <w:lang w:val="lt-LT"/>
        </w:rPr>
        <w:t>us SMS pranešimus su nurodymais.</w:t>
      </w:r>
    </w:p>
    <w:p w14:paraId="09EA7EDD" w14:textId="77777777" w:rsidR="00FF3F3C" w:rsidRPr="0044274A" w:rsidRDefault="00FF3F3C" w:rsidP="00FF3F3C">
      <w:pPr>
        <w:spacing w:line="360" w:lineRule="auto"/>
        <w:jc w:val="both"/>
        <w:rPr>
          <w:lang w:val="lt-LT"/>
        </w:rPr>
      </w:pPr>
      <w:r>
        <w:rPr>
          <w:lang w:val="lt-LT"/>
        </w:rPr>
        <w:t xml:space="preserve">Darbuotojų </w:t>
      </w:r>
      <w:r w:rsidRPr="0044274A">
        <w:rPr>
          <w:lang w:val="lt-LT"/>
        </w:rPr>
        <w:t>veiksmai susidūrus su agresoriumi:</w:t>
      </w:r>
    </w:p>
    <w:p w14:paraId="041199B7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Nedaryti staigių judesių, nepal</w:t>
      </w:r>
      <w:r>
        <w:rPr>
          <w:rFonts w:ascii="Times New Roman" w:hAnsi="Times New Roman" w:cs="Times New Roman"/>
          <w:sz w:val="24"/>
          <w:szCs w:val="24"/>
          <w:lang w:val="lt-LT"/>
        </w:rPr>
        <w:t>a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>ikyti tiesioginio akių kontakto, nesiginčyti, neduoti nurodymų, neatsukti agresoriui nugaros;</w:t>
      </w:r>
    </w:p>
    <w:p w14:paraId="3242A226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Vykdyti agresoriaus reikalavimus;</w:t>
      </w:r>
    </w:p>
    <w:p w14:paraId="41536D23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lastRenderedPageBreak/>
        <w:t>Nekalbėti</w:t>
      </w:r>
      <w:r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 xml:space="preserve"> jei nėra duodamas leidimas arba užduodamas klausimas;</w:t>
      </w:r>
    </w:p>
    <w:p w14:paraId="388EAFAE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Bėgti tik tuo atveju, jei iškyla tiesioginė grėsmė gyvybei – agresorius pr</w:t>
      </w:r>
      <w:r>
        <w:rPr>
          <w:rFonts w:ascii="Times New Roman" w:hAnsi="Times New Roman" w:cs="Times New Roman"/>
          <w:sz w:val="24"/>
          <w:szCs w:val="24"/>
          <w:lang w:val="lt-LT"/>
        </w:rPr>
        <w:t>a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>dėjo šaudyti, naudoja padegamuosius skysčius, ar šaltuosiu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s ginklus, </w:t>
      </w:r>
      <w:r w:rsidRPr="0044274A">
        <w:rPr>
          <w:rFonts w:ascii="Times New Roman" w:hAnsi="Times New Roman" w:cs="Times New Roman"/>
          <w:sz w:val="24"/>
          <w:szCs w:val="24"/>
          <w:lang w:val="lt-LT"/>
        </w:rPr>
        <w:t>nukreiptus tiesiogiai prieš žmones;</w:t>
      </w:r>
    </w:p>
    <w:p w14:paraId="54F6897D" w14:textId="77777777" w:rsidR="00FF3F3C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4274A">
        <w:rPr>
          <w:rFonts w:ascii="Times New Roman" w:hAnsi="Times New Roman" w:cs="Times New Roman"/>
          <w:sz w:val="24"/>
          <w:szCs w:val="24"/>
          <w:lang w:val="lt-LT"/>
        </w:rPr>
        <w:t>Prasidėjus gelbėjimo operacijai, nurodyti kad Jūs nesate agresorius, pakelti rankas į viršų, vykdyti visus pareigūnų nurodymus, stengtis atsiriboti nuo agresoriaus saugiu atstumu.</w:t>
      </w:r>
    </w:p>
    <w:p w14:paraId="1105741A" w14:textId="77777777" w:rsidR="00FF3F3C" w:rsidRPr="0044274A" w:rsidRDefault="00FF3F3C" w:rsidP="00FF3F3C">
      <w:pPr>
        <w:pStyle w:val="Sraopastraipa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Nebėgti link policijos pareigūnų, nes Jūs galite būti supainiotas su agresoriumi.</w:t>
      </w:r>
    </w:p>
    <w:p w14:paraId="38FB36C2" w14:textId="4ECAA8F4" w:rsidR="00FB426E" w:rsidRPr="00FF3F3C" w:rsidRDefault="00FB426E" w:rsidP="00FF3F3C"/>
    <w:sectPr w:rsidR="00FB426E" w:rsidRPr="00FF3F3C" w:rsidSect="005E2572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1C3B0" w14:textId="77777777" w:rsidR="003F13C0" w:rsidRDefault="003F13C0" w:rsidP="0085663E">
      <w:r>
        <w:separator/>
      </w:r>
    </w:p>
  </w:endnote>
  <w:endnote w:type="continuationSeparator" w:id="0">
    <w:p w14:paraId="1C342C5A" w14:textId="77777777" w:rsidR="003F13C0" w:rsidRDefault="003F13C0" w:rsidP="0085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F511F" w14:textId="77777777" w:rsidR="003F13C0" w:rsidRDefault="003F13C0" w:rsidP="0085663E">
      <w:r>
        <w:separator/>
      </w:r>
    </w:p>
  </w:footnote>
  <w:footnote w:type="continuationSeparator" w:id="0">
    <w:p w14:paraId="0EA06188" w14:textId="77777777" w:rsidR="003F13C0" w:rsidRDefault="003F13C0" w:rsidP="00856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0C9E"/>
    <w:multiLevelType w:val="hybridMultilevel"/>
    <w:tmpl w:val="5C4E8DFE"/>
    <w:lvl w:ilvl="0" w:tplc="5A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F776F"/>
    <w:multiLevelType w:val="multilevel"/>
    <w:tmpl w:val="80B2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F27A9D"/>
    <w:multiLevelType w:val="hybridMultilevel"/>
    <w:tmpl w:val="680607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E7901"/>
    <w:multiLevelType w:val="hybridMultilevel"/>
    <w:tmpl w:val="FC54E19E"/>
    <w:lvl w:ilvl="0" w:tplc="5A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B1E34"/>
    <w:multiLevelType w:val="multilevel"/>
    <w:tmpl w:val="B7C6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AB177B"/>
    <w:multiLevelType w:val="hybridMultilevel"/>
    <w:tmpl w:val="38626CB0"/>
    <w:lvl w:ilvl="0" w:tplc="B5B450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97BAA"/>
    <w:multiLevelType w:val="hybridMultilevel"/>
    <w:tmpl w:val="FC6207F2"/>
    <w:lvl w:ilvl="0" w:tplc="C65E8C9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0B48ED"/>
    <w:multiLevelType w:val="hybridMultilevel"/>
    <w:tmpl w:val="C458FE68"/>
    <w:lvl w:ilvl="0" w:tplc="5A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F3538"/>
    <w:multiLevelType w:val="hybridMultilevel"/>
    <w:tmpl w:val="C80AA5D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26D86"/>
    <w:multiLevelType w:val="hybridMultilevel"/>
    <w:tmpl w:val="1326F0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32B83"/>
    <w:multiLevelType w:val="hybridMultilevel"/>
    <w:tmpl w:val="E38271F6"/>
    <w:lvl w:ilvl="0" w:tplc="5A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E1411"/>
    <w:multiLevelType w:val="multilevel"/>
    <w:tmpl w:val="220C6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F6673C"/>
    <w:multiLevelType w:val="hybridMultilevel"/>
    <w:tmpl w:val="64E04758"/>
    <w:lvl w:ilvl="0" w:tplc="2B2A78EC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EBE0A08"/>
    <w:multiLevelType w:val="hybridMultilevel"/>
    <w:tmpl w:val="ABC0782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146443">
    <w:abstractNumId w:val="12"/>
  </w:num>
  <w:num w:numId="2" w16cid:durableId="1875845634">
    <w:abstractNumId w:val="7"/>
  </w:num>
  <w:num w:numId="3" w16cid:durableId="1247301129">
    <w:abstractNumId w:val="0"/>
  </w:num>
  <w:num w:numId="4" w16cid:durableId="1364405696">
    <w:abstractNumId w:val="3"/>
  </w:num>
  <w:num w:numId="5" w16cid:durableId="870723530">
    <w:abstractNumId w:val="10"/>
  </w:num>
  <w:num w:numId="6" w16cid:durableId="1046299138">
    <w:abstractNumId w:val="4"/>
  </w:num>
  <w:num w:numId="7" w16cid:durableId="1578518921">
    <w:abstractNumId w:val="11"/>
  </w:num>
  <w:num w:numId="8" w16cid:durableId="482242215">
    <w:abstractNumId w:val="8"/>
  </w:num>
  <w:num w:numId="9" w16cid:durableId="1810970682">
    <w:abstractNumId w:val="9"/>
  </w:num>
  <w:num w:numId="10" w16cid:durableId="1052074129">
    <w:abstractNumId w:val="13"/>
  </w:num>
  <w:num w:numId="11" w16cid:durableId="1572422645">
    <w:abstractNumId w:val="2"/>
  </w:num>
  <w:num w:numId="12" w16cid:durableId="479616795">
    <w:abstractNumId w:val="1"/>
  </w:num>
  <w:num w:numId="13" w16cid:durableId="557285207">
    <w:abstractNumId w:val="5"/>
  </w:num>
  <w:num w:numId="14" w16cid:durableId="7562458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BA8"/>
    <w:rsid w:val="000327C1"/>
    <w:rsid w:val="000617EF"/>
    <w:rsid w:val="00065FE7"/>
    <w:rsid w:val="00096702"/>
    <w:rsid w:val="000A580A"/>
    <w:rsid w:val="000C3ECB"/>
    <w:rsid w:val="000E7EF3"/>
    <w:rsid w:val="000F085A"/>
    <w:rsid w:val="001018FB"/>
    <w:rsid w:val="001159EF"/>
    <w:rsid w:val="00120CE9"/>
    <w:rsid w:val="00124989"/>
    <w:rsid w:val="001264CF"/>
    <w:rsid w:val="00131214"/>
    <w:rsid w:val="00180E2C"/>
    <w:rsid w:val="001868CC"/>
    <w:rsid w:val="00190381"/>
    <w:rsid w:val="001B4168"/>
    <w:rsid w:val="001D2244"/>
    <w:rsid w:val="001E6FFD"/>
    <w:rsid w:val="001F4AA5"/>
    <w:rsid w:val="00206503"/>
    <w:rsid w:val="002408DB"/>
    <w:rsid w:val="002464E6"/>
    <w:rsid w:val="002632AE"/>
    <w:rsid w:val="002712EF"/>
    <w:rsid w:val="00291C8F"/>
    <w:rsid w:val="002A2D74"/>
    <w:rsid w:val="002C18F4"/>
    <w:rsid w:val="002D5452"/>
    <w:rsid w:val="002E2EE8"/>
    <w:rsid w:val="002E7786"/>
    <w:rsid w:val="002F3A05"/>
    <w:rsid w:val="0030429A"/>
    <w:rsid w:val="0032447B"/>
    <w:rsid w:val="00334A25"/>
    <w:rsid w:val="0034404E"/>
    <w:rsid w:val="00345F72"/>
    <w:rsid w:val="00363000"/>
    <w:rsid w:val="00364B19"/>
    <w:rsid w:val="00375D35"/>
    <w:rsid w:val="003B4D06"/>
    <w:rsid w:val="003C4D30"/>
    <w:rsid w:val="003E1908"/>
    <w:rsid w:val="003F13C0"/>
    <w:rsid w:val="0040354A"/>
    <w:rsid w:val="00404930"/>
    <w:rsid w:val="004228CE"/>
    <w:rsid w:val="00424CE3"/>
    <w:rsid w:val="0042502E"/>
    <w:rsid w:val="00463034"/>
    <w:rsid w:val="0047073B"/>
    <w:rsid w:val="00472C0B"/>
    <w:rsid w:val="004A79A2"/>
    <w:rsid w:val="004C65DD"/>
    <w:rsid w:val="004D1810"/>
    <w:rsid w:val="004E4BC8"/>
    <w:rsid w:val="004F4E3C"/>
    <w:rsid w:val="00535232"/>
    <w:rsid w:val="00537BCB"/>
    <w:rsid w:val="00544838"/>
    <w:rsid w:val="005A17A0"/>
    <w:rsid w:val="005E2572"/>
    <w:rsid w:val="005E38A4"/>
    <w:rsid w:val="0060730B"/>
    <w:rsid w:val="00631A22"/>
    <w:rsid w:val="00634C13"/>
    <w:rsid w:val="00636E3E"/>
    <w:rsid w:val="00645712"/>
    <w:rsid w:val="00681D8B"/>
    <w:rsid w:val="00682C69"/>
    <w:rsid w:val="006B519A"/>
    <w:rsid w:val="006F54C8"/>
    <w:rsid w:val="00721BED"/>
    <w:rsid w:val="00725801"/>
    <w:rsid w:val="00730183"/>
    <w:rsid w:val="00786E65"/>
    <w:rsid w:val="00794426"/>
    <w:rsid w:val="007B0162"/>
    <w:rsid w:val="007E06B4"/>
    <w:rsid w:val="007F216F"/>
    <w:rsid w:val="0081277A"/>
    <w:rsid w:val="00816046"/>
    <w:rsid w:val="00832A73"/>
    <w:rsid w:val="0085663E"/>
    <w:rsid w:val="00865BFD"/>
    <w:rsid w:val="008736C8"/>
    <w:rsid w:val="008738F3"/>
    <w:rsid w:val="0087799A"/>
    <w:rsid w:val="008842BC"/>
    <w:rsid w:val="00897FA5"/>
    <w:rsid w:val="008A37F3"/>
    <w:rsid w:val="008A4156"/>
    <w:rsid w:val="008B6F86"/>
    <w:rsid w:val="008D7808"/>
    <w:rsid w:val="00907DAD"/>
    <w:rsid w:val="00922F90"/>
    <w:rsid w:val="00950A73"/>
    <w:rsid w:val="00955890"/>
    <w:rsid w:val="00976283"/>
    <w:rsid w:val="00994F04"/>
    <w:rsid w:val="009D4381"/>
    <w:rsid w:val="009F2A5B"/>
    <w:rsid w:val="00A004FD"/>
    <w:rsid w:val="00A07ADF"/>
    <w:rsid w:val="00A14C84"/>
    <w:rsid w:val="00A14C9A"/>
    <w:rsid w:val="00A500B6"/>
    <w:rsid w:val="00A51F49"/>
    <w:rsid w:val="00A55561"/>
    <w:rsid w:val="00A84BC7"/>
    <w:rsid w:val="00A94599"/>
    <w:rsid w:val="00AA7A6D"/>
    <w:rsid w:val="00AB695D"/>
    <w:rsid w:val="00AB7552"/>
    <w:rsid w:val="00AC5C7F"/>
    <w:rsid w:val="00AD4A58"/>
    <w:rsid w:val="00AD6FFF"/>
    <w:rsid w:val="00AE24D4"/>
    <w:rsid w:val="00B016C0"/>
    <w:rsid w:val="00B06069"/>
    <w:rsid w:val="00B15598"/>
    <w:rsid w:val="00B221AE"/>
    <w:rsid w:val="00B26A7D"/>
    <w:rsid w:val="00B67DCB"/>
    <w:rsid w:val="00B85C74"/>
    <w:rsid w:val="00B90C8D"/>
    <w:rsid w:val="00BC170F"/>
    <w:rsid w:val="00BC327F"/>
    <w:rsid w:val="00BD35A5"/>
    <w:rsid w:val="00BE0E23"/>
    <w:rsid w:val="00BE56F0"/>
    <w:rsid w:val="00C201C7"/>
    <w:rsid w:val="00C3311C"/>
    <w:rsid w:val="00C40A12"/>
    <w:rsid w:val="00C55374"/>
    <w:rsid w:val="00C57795"/>
    <w:rsid w:val="00C707BC"/>
    <w:rsid w:val="00C70C37"/>
    <w:rsid w:val="00C7583A"/>
    <w:rsid w:val="00CC2841"/>
    <w:rsid w:val="00CD6173"/>
    <w:rsid w:val="00D350DB"/>
    <w:rsid w:val="00D36D96"/>
    <w:rsid w:val="00D63903"/>
    <w:rsid w:val="00D763B0"/>
    <w:rsid w:val="00D77898"/>
    <w:rsid w:val="00D85EC5"/>
    <w:rsid w:val="00DF4B53"/>
    <w:rsid w:val="00E1657A"/>
    <w:rsid w:val="00E26E59"/>
    <w:rsid w:val="00E34823"/>
    <w:rsid w:val="00E37969"/>
    <w:rsid w:val="00E71C2B"/>
    <w:rsid w:val="00E8507F"/>
    <w:rsid w:val="00E8651D"/>
    <w:rsid w:val="00EB0DC7"/>
    <w:rsid w:val="00ED681A"/>
    <w:rsid w:val="00EE7EF2"/>
    <w:rsid w:val="00EF5BA8"/>
    <w:rsid w:val="00EF7D5E"/>
    <w:rsid w:val="00F32D48"/>
    <w:rsid w:val="00F4484C"/>
    <w:rsid w:val="00F55768"/>
    <w:rsid w:val="00F73E2F"/>
    <w:rsid w:val="00FA1738"/>
    <w:rsid w:val="00FB426E"/>
    <w:rsid w:val="00FD201E"/>
    <w:rsid w:val="00FD7BCA"/>
    <w:rsid w:val="00FE65D9"/>
    <w:rsid w:val="00FF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EC9B18"/>
  <w15:chartTrackingRefBased/>
  <w15:docId w15:val="{10FB4F7A-23F4-411E-8416-F40EA69C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F5BA8"/>
    <w:pPr>
      <w:suppressAutoHyphens/>
    </w:pPr>
    <w:rPr>
      <w:sz w:val="24"/>
      <w:szCs w:val="24"/>
      <w:lang w:val="ru-RU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link w:val="BetarpDiagrama"/>
    <w:uiPriority w:val="1"/>
    <w:qFormat/>
    <w:rsid w:val="00BC170F"/>
    <w:rPr>
      <w:rFonts w:ascii="Calibri" w:eastAsia="Calibri" w:hAnsi="Calibri"/>
      <w:sz w:val="22"/>
      <w:szCs w:val="22"/>
      <w:lang w:eastAsia="en-US"/>
    </w:rPr>
  </w:style>
  <w:style w:type="character" w:customStyle="1" w:styleId="BetarpDiagrama">
    <w:name w:val="Be tarpų Diagrama"/>
    <w:link w:val="Betarp"/>
    <w:uiPriority w:val="1"/>
    <w:rsid w:val="00BC170F"/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rsid w:val="00472C0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472C0B"/>
    <w:rPr>
      <w:rFonts w:ascii="Segoe UI" w:hAnsi="Segoe UI" w:cs="Segoe UI"/>
      <w:sz w:val="18"/>
      <w:szCs w:val="18"/>
      <w:lang w:val="ru-RU" w:eastAsia="ar-SA"/>
    </w:rPr>
  </w:style>
  <w:style w:type="paragraph" w:styleId="Antrats">
    <w:name w:val="header"/>
    <w:basedOn w:val="prastasis"/>
    <w:link w:val="AntratsDiagrama"/>
    <w:uiPriority w:val="99"/>
    <w:rsid w:val="0085663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85663E"/>
    <w:rPr>
      <w:sz w:val="24"/>
      <w:szCs w:val="24"/>
      <w:lang w:val="ru-RU" w:eastAsia="ar-SA"/>
    </w:rPr>
  </w:style>
  <w:style w:type="paragraph" w:styleId="Porat">
    <w:name w:val="footer"/>
    <w:basedOn w:val="prastasis"/>
    <w:link w:val="PoratDiagrama"/>
    <w:rsid w:val="0085663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85663E"/>
    <w:rPr>
      <w:sz w:val="24"/>
      <w:szCs w:val="24"/>
      <w:lang w:val="ru-RU" w:eastAsia="ar-SA"/>
    </w:rPr>
  </w:style>
  <w:style w:type="paragraph" w:styleId="Sraopastraipa">
    <w:name w:val="List Paragraph"/>
    <w:basedOn w:val="prastasis"/>
    <w:uiPriority w:val="34"/>
    <w:qFormat/>
    <w:rsid w:val="00F5576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Lentelstinklelis">
    <w:name w:val="Table Grid"/>
    <w:basedOn w:val="prastojilentel"/>
    <w:uiPriority w:val="59"/>
    <w:rsid w:val="00F55768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astasiniatinklio">
    <w:name w:val="Normal (Web)"/>
    <w:basedOn w:val="prastasis"/>
    <w:uiPriority w:val="99"/>
    <w:unhideWhenUsed/>
    <w:rsid w:val="00FB426E"/>
    <w:pPr>
      <w:suppressAutoHyphens w:val="0"/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uiPriority w:val="22"/>
    <w:qFormat/>
    <w:rsid w:val="00FB42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0A9A9-0E2D-49F7-B8DB-61CB7C5D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2907</Words>
  <Characters>1657</Characters>
  <Application>Microsoft Office Word</Application>
  <DocSecurity>0</DocSecurity>
  <Lines>13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VILNIAUS LOPŠELIO-DARŽELIO „DAIGELIS „ ŽMONIŲ EVAKAVIMO IŠ I AUKŠTO A KORPUSO PLANAS</vt:lpstr>
      <vt:lpstr>VILNIAUS LOPŠELIO-DARŽELIO „DAIGELIS „ ŽMONIŲ EVAKAVIMO IŠ I AUKŠTO A KORPUSO PLANAS</vt:lpstr>
      <vt:lpstr>VILNIAUS LOPŠELIO-DARŽELIO „DAIGELIS „ ŽMONIŲ EVAKAVIMO IŠ I AUKŠTO A KORPUSO PLANAS</vt:lpstr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VILNIAUS LOPŠELIO-DARŽELIO „DAIGELIS „ ŽMONIŲ EVAKAVIMO IŠ I AUKŠTO A KORPUSO PLANAS</dc:title>
  <dc:subject/>
  <dc:creator>Saugi darbovietė</dc:creator>
  <cp:keywords/>
  <dc:description/>
  <cp:lastModifiedBy>Saugidarbovietė</cp:lastModifiedBy>
  <cp:revision>7</cp:revision>
  <cp:lastPrinted>2019-05-31T08:40:00Z</cp:lastPrinted>
  <dcterms:created xsi:type="dcterms:W3CDTF">2025-03-21T08:20:00Z</dcterms:created>
  <dcterms:modified xsi:type="dcterms:W3CDTF">2025-03-24T09:27:00Z</dcterms:modified>
</cp:coreProperties>
</file>